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DB82" w14:textId="77777777" w:rsidR="00A36D5C" w:rsidRDefault="00A67399">
      <w:pPr>
        <w:pStyle w:val="11"/>
        <w:keepNext/>
        <w:keepLines/>
        <w:rPr>
          <w:sz w:val="24"/>
          <w:szCs w:val="24"/>
        </w:rPr>
      </w:pPr>
      <w:bookmarkStart w:id="0" w:name="bookmark2"/>
      <w:bookmarkStart w:id="1" w:name="_GoBack"/>
      <w:bookmarkEnd w:id="1"/>
      <w:r>
        <w:t>Игры и упражнения</w:t>
      </w:r>
      <w:r>
        <w:br/>
        <w:t>для детей с нарушением зрения</w:t>
      </w:r>
      <w:r>
        <w:br/>
      </w:r>
      <w:r>
        <w:rPr>
          <w:sz w:val="24"/>
          <w:szCs w:val="24"/>
        </w:rPr>
        <w:t>1.Зрительное восприятие</w:t>
      </w:r>
      <w:bookmarkEnd w:id="0"/>
    </w:p>
    <w:p w14:paraId="39B30D21" w14:textId="77777777" w:rsidR="00A36D5C" w:rsidRDefault="00A67399">
      <w:pPr>
        <w:pStyle w:val="20"/>
        <w:keepNext/>
        <w:keepLines/>
        <w:spacing w:after="260"/>
      </w:pPr>
      <w:bookmarkStart w:id="2" w:name="bookmark4"/>
      <w:r>
        <w:t>Упражнение «Найди тень»</w:t>
      </w:r>
      <w:bookmarkEnd w:id="2"/>
    </w:p>
    <w:p w14:paraId="250B6B0E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Цель</w:t>
      </w:r>
      <w:r>
        <w:t>: соотнесение силуэтного изображения с реальным изображением объекта.</w:t>
      </w:r>
    </w:p>
    <w:p w14:paraId="4216B72D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Оборудование</w:t>
      </w:r>
      <w:r>
        <w:t>: силуэтное и реалистичное изображение бабочек,</w:t>
      </w:r>
    </w:p>
    <w:p w14:paraId="7C7E10EF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 xml:space="preserve">Ход игры: </w:t>
      </w:r>
      <w:r>
        <w:t>Найди «на глаз» тень каждой бабочки.</w:t>
      </w:r>
    </w:p>
    <w:p w14:paraId="0B5CADFE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Инструкция</w:t>
      </w:r>
      <w:r>
        <w:t xml:space="preserve">: «Посмотрите внимательно на картинки, бабочки потеряли свои тени, давайте поможем им найти их. Посмотрите и </w:t>
      </w:r>
      <w:proofErr w:type="gramStart"/>
      <w:r>
        <w:t>скажите</w:t>
      </w:r>
      <w:proofErr w:type="gramEnd"/>
      <w:r>
        <w:t xml:space="preserve"> где тень первой бабочки, второй, третьей, четвертой».</w:t>
      </w:r>
    </w:p>
    <w:p w14:paraId="7D8BA4D7" w14:textId="77777777" w:rsidR="00A36D5C" w:rsidRDefault="00A67399">
      <w:pPr>
        <w:pStyle w:val="20"/>
        <w:keepNext/>
        <w:keepLines/>
        <w:spacing w:after="260"/>
      </w:pPr>
      <w:bookmarkStart w:id="3" w:name="bookmark6"/>
      <w:r>
        <w:t>Упражнение «Лабиринт: Бабочка и цветок»</w:t>
      </w:r>
      <w:bookmarkEnd w:id="3"/>
    </w:p>
    <w:p w14:paraId="713FB574" w14:textId="77777777" w:rsidR="00A36D5C" w:rsidRDefault="00A67399">
      <w:pPr>
        <w:pStyle w:val="1"/>
        <w:ind w:firstLine="720"/>
      </w:pPr>
      <w:r>
        <w:rPr>
          <w:b/>
          <w:bCs/>
        </w:rPr>
        <w:t>Цель</w:t>
      </w:r>
      <w:r>
        <w:t>: развитие прослеживающей функции глаза.</w:t>
      </w:r>
    </w:p>
    <w:p w14:paraId="34210BF7" w14:textId="77777777" w:rsidR="00A36D5C" w:rsidRDefault="00A67399">
      <w:pPr>
        <w:pStyle w:val="1"/>
        <w:ind w:firstLine="720"/>
      </w:pPr>
      <w:r>
        <w:rPr>
          <w:b/>
          <w:bCs/>
        </w:rPr>
        <w:t>Оборудование</w:t>
      </w:r>
      <w:r>
        <w:t>: лабиринт.</w:t>
      </w:r>
    </w:p>
    <w:p w14:paraId="72D4E110" w14:textId="77777777" w:rsidR="00A36D5C" w:rsidRDefault="00A67399">
      <w:pPr>
        <w:pStyle w:val="1"/>
        <w:ind w:firstLine="720"/>
      </w:pPr>
      <w:r>
        <w:rPr>
          <w:b/>
          <w:bCs/>
        </w:rPr>
        <w:t xml:space="preserve">Ход игры: </w:t>
      </w:r>
      <w:r>
        <w:t>Инструкция: «Ребята помогите бабочке добраться до цветочка».</w:t>
      </w:r>
    </w:p>
    <w:p w14:paraId="6BCB16F3" w14:textId="77777777" w:rsidR="00A36D5C" w:rsidRDefault="00A67399">
      <w:pPr>
        <w:pStyle w:val="20"/>
        <w:keepNext/>
        <w:keepLines/>
        <w:spacing w:after="260"/>
      </w:pPr>
      <w:bookmarkStart w:id="4" w:name="bookmark8"/>
      <w:r>
        <w:t>Упражнение «Самый внимательный»</w:t>
      </w:r>
      <w:bookmarkEnd w:id="4"/>
    </w:p>
    <w:p w14:paraId="693C5718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Цель</w:t>
      </w:r>
      <w:r>
        <w:t>: учить детей выделять изображения из наложенных картинок.</w:t>
      </w:r>
    </w:p>
    <w:p w14:paraId="4AE6266F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Оборудование</w:t>
      </w:r>
      <w:r>
        <w:t>: наложенное изображение бабочек.</w:t>
      </w:r>
    </w:p>
    <w:p w14:paraId="7A5D4DAE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Ход игры</w:t>
      </w:r>
      <w:proofErr w:type="gramStart"/>
      <w:r>
        <w:t>: Перед</w:t>
      </w:r>
      <w:proofErr w:type="gramEnd"/>
      <w:r>
        <w:t xml:space="preserve"> детьми наложенные изображения бабочек.</w:t>
      </w:r>
    </w:p>
    <w:p w14:paraId="687A18D9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Инструкция</w:t>
      </w:r>
      <w:r>
        <w:t>: «Кто окажется самый внимательный и скажет, сколько бабочек здесь изображено. Обведите глазками контуры бабочек и сосчитайте их количество». Детям, испытывающим трудность, помогаю.</w:t>
      </w:r>
    </w:p>
    <w:p w14:paraId="2F183ACA" w14:textId="77777777" w:rsidR="00A36D5C" w:rsidRDefault="00A67399">
      <w:pPr>
        <w:pStyle w:val="20"/>
        <w:keepNext/>
        <w:keepLines/>
        <w:spacing w:after="0"/>
      </w:pPr>
      <w:bookmarkStart w:id="5" w:name="bookmark10"/>
      <w:r>
        <w:t>Игра «Рассади божьих коровок»</w:t>
      </w:r>
      <w:bookmarkEnd w:id="5"/>
    </w:p>
    <w:p w14:paraId="4F9417D2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Цель - </w:t>
      </w:r>
      <w:r>
        <w:t xml:space="preserve">развитие </w:t>
      </w:r>
      <w:proofErr w:type="spellStart"/>
      <w:r>
        <w:t>цветовосприятие</w:t>
      </w:r>
      <w:proofErr w:type="spellEnd"/>
      <w:r>
        <w:t>, учить соотносить цвета и их оттенки</w:t>
      </w:r>
    </w:p>
    <w:p w14:paraId="7F62B537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Ход игры: </w:t>
      </w:r>
      <w:r>
        <w:t>детям предлагается «рассадить» божьих коровок, на одной картинке от самого светлого к самому темному, на другой - наоборот.</w:t>
      </w:r>
    </w:p>
    <w:p w14:paraId="08CF0EB2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Инструкция: </w:t>
      </w:r>
      <w:r>
        <w:t>«Посмотрите, кто к нам прилетел? Давайте посадим каждую божью коровку в свой домик. Сначала, на красном цветке, сделаем это от самой светлой к самой темной, а на зеленом - наоборот».</w:t>
      </w:r>
    </w:p>
    <w:p w14:paraId="0A738521" w14:textId="77777777" w:rsidR="00A36D5C" w:rsidRDefault="00A67399">
      <w:pPr>
        <w:pStyle w:val="1"/>
        <w:ind w:firstLine="720"/>
        <w:jc w:val="both"/>
      </w:pPr>
      <w:r>
        <w:rPr>
          <w:b/>
          <w:bCs/>
        </w:rPr>
        <w:t>Наглядный материал:</w:t>
      </w:r>
      <w:r>
        <w:br w:type="page"/>
      </w:r>
    </w:p>
    <w:p w14:paraId="0CC6FAE3" w14:textId="77777777" w:rsidR="00A36D5C" w:rsidRDefault="00A67399">
      <w:pPr>
        <w:spacing w:line="1" w:lineRule="exact"/>
      </w:pPr>
      <w:r>
        <w:rPr>
          <w:noProof/>
        </w:rPr>
        <w:lastRenderedPageBreak/>
        <w:drawing>
          <wp:anchor distT="0" distB="101600" distL="0" distR="0" simplePos="0" relativeHeight="125829378" behindDoc="0" locked="0" layoutInCell="1" allowOverlap="1" wp14:anchorId="45FCD7AF" wp14:editId="0FEB2F64">
            <wp:simplePos x="0" y="0"/>
            <wp:positionH relativeFrom="page">
              <wp:posOffset>1572895</wp:posOffset>
            </wp:positionH>
            <wp:positionV relativeFrom="paragraph">
              <wp:posOffset>0</wp:posOffset>
            </wp:positionV>
            <wp:extent cx="2334895" cy="16522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3489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39D46" w14:textId="77777777" w:rsidR="00A36D5C" w:rsidRDefault="00A67399">
      <w:pPr>
        <w:pStyle w:val="20"/>
        <w:keepNext/>
        <w:keepLines/>
        <w:spacing w:after="0"/>
      </w:pPr>
      <w:bookmarkStart w:id="6" w:name="bookmark12"/>
      <w:r>
        <w:t>Игра Рисунок из геометрических фигур</w:t>
      </w:r>
      <w:bookmarkEnd w:id="6"/>
    </w:p>
    <w:p w14:paraId="620552DB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Цель - </w:t>
      </w:r>
      <w:r>
        <w:t>закреплять умение узнавать сенсорные признаки предметов, развивать зрительное внимание</w:t>
      </w:r>
    </w:p>
    <w:p w14:paraId="01487FE4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Ход игры: </w:t>
      </w:r>
      <w:r>
        <w:t>детям предлагается рассмотреть картинку и найти спрятанные геометрические фигуры</w:t>
      </w:r>
    </w:p>
    <w:p w14:paraId="555F099F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 xml:space="preserve">Инструкция: </w:t>
      </w:r>
      <w:r>
        <w:t>«Посмотрите, какая у меня красивая картинка. Что на ней нарисовано? А теперь присмотритесь внимательно. Колобок и лиса сделаны из геометрических фигур. Каких?»</w:t>
      </w:r>
    </w:p>
    <w:p w14:paraId="3A00F0A8" w14:textId="77777777" w:rsidR="00A36D5C" w:rsidRDefault="00A67399">
      <w:pPr>
        <w:pStyle w:val="1"/>
        <w:spacing w:after="0"/>
        <w:ind w:firstLine="720"/>
        <w:jc w:val="both"/>
      </w:pPr>
      <w:r>
        <w:rPr>
          <w:b/>
          <w:bCs/>
        </w:rPr>
        <w:t>Наглядный материал:</w:t>
      </w:r>
    </w:p>
    <w:p w14:paraId="511D1E71" w14:textId="77777777" w:rsidR="00A36D5C" w:rsidRDefault="00A67399">
      <w:pPr>
        <w:spacing w:line="1" w:lineRule="exact"/>
      </w:pPr>
      <w:r>
        <w:rPr>
          <w:noProof/>
        </w:rPr>
        <w:drawing>
          <wp:anchor distT="228600" distB="1612265" distL="0" distR="0" simplePos="0" relativeHeight="125829379" behindDoc="0" locked="0" layoutInCell="1" allowOverlap="1" wp14:anchorId="4C85C87F" wp14:editId="4369A0AE">
            <wp:simplePos x="0" y="0"/>
            <wp:positionH relativeFrom="page">
              <wp:posOffset>3036570</wp:posOffset>
            </wp:positionH>
            <wp:positionV relativeFrom="paragraph">
              <wp:posOffset>228600</wp:posOffset>
            </wp:positionV>
            <wp:extent cx="1706880" cy="14204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0688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618615" distB="30480" distL="0" distR="0" simplePos="0" relativeHeight="125829380" behindDoc="0" locked="0" layoutInCell="1" allowOverlap="1" wp14:anchorId="4646064E" wp14:editId="076CC90A">
            <wp:simplePos x="0" y="0"/>
            <wp:positionH relativeFrom="page">
              <wp:posOffset>1308100</wp:posOffset>
            </wp:positionH>
            <wp:positionV relativeFrom="paragraph">
              <wp:posOffset>1618615</wp:posOffset>
            </wp:positionV>
            <wp:extent cx="1408430" cy="16090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843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649095" distB="1240155" distL="0" distR="0" simplePos="0" relativeHeight="125829381" behindDoc="0" locked="0" layoutInCell="1" allowOverlap="1" wp14:anchorId="73692AEB" wp14:editId="24A0729B">
                <wp:simplePos x="0" y="0"/>
                <wp:positionH relativeFrom="page">
                  <wp:posOffset>3453765</wp:posOffset>
                </wp:positionH>
                <wp:positionV relativeFrom="paragraph">
                  <wp:posOffset>1649095</wp:posOffset>
                </wp:positionV>
                <wp:extent cx="3572510" cy="3689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B2E8FB" w14:textId="77777777" w:rsidR="00A36D5C" w:rsidRDefault="00A67399">
                            <w:pPr>
                              <w:pStyle w:val="20"/>
                              <w:keepNext/>
                              <w:keepLines/>
                              <w:spacing w:after="0"/>
                            </w:pPr>
                            <w:bookmarkStart w:id="7" w:name="bookmark0"/>
                            <w:r>
                              <w:t>Игра «Разложи по полочкам»</w:t>
                            </w:r>
                            <w:bookmarkEnd w:id="7"/>
                          </w:p>
                          <w:p w14:paraId="49A0E490" w14:textId="77777777" w:rsidR="00A36D5C" w:rsidRDefault="00A67399">
                            <w:pPr>
                              <w:pStyle w:val="1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Цель - </w:t>
                            </w:r>
                            <w:r>
                              <w:t>закреплять умение узнавать различать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71.94999999999999pt;margin-top:129.84999999999999pt;width:281.30000000000001pt;height:29.050000000000001pt;z-index:-125829372;mso-wrap-distance-left:0;mso-wrap-distance-top:129.84999999999999pt;mso-wrap-distance-right:0;mso-wrap-distance-bottom:97.6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Игра «Разложи по полочкам»</w:t>
                      </w:r>
                      <w:bookmarkEnd w:id="0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Цель 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закреплять умение узнавать различать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118360" distB="24130" distL="0" distR="0" simplePos="0" relativeHeight="125829383" behindDoc="0" locked="0" layoutInCell="1" allowOverlap="1" wp14:anchorId="3A597A41" wp14:editId="15B3D034">
            <wp:simplePos x="0" y="0"/>
            <wp:positionH relativeFrom="page">
              <wp:posOffset>2893060</wp:posOffset>
            </wp:positionH>
            <wp:positionV relativeFrom="paragraph">
              <wp:posOffset>2118360</wp:posOffset>
            </wp:positionV>
            <wp:extent cx="567055" cy="111569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705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020570" distB="1045845" distL="0" distR="0" simplePos="0" relativeHeight="125829384" behindDoc="0" locked="0" layoutInCell="1" allowOverlap="1" wp14:anchorId="2E472466" wp14:editId="7A4C17CC">
                <wp:simplePos x="0" y="0"/>
                <wp:positionH relativeFrom="page">
                  <wp:posOffset>3563620</wp:posOffset>
                </wp:positionH>
                <wp:positionV relativeFrom="paragraph">
                  <wp:posOffset>2020570</wp:posOffset>
                </wp:positionV>
                <wp:extent cx="3465830" cy="191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5931CF" w14:textId="77777777" w:rsidR="00A36D5C" w:rsidRDefault="00A67399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величину предметов, развивать зрительное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7" type="#_x0000_t202" style="position:absolute;margin-left:280.60000000000002pt;margin-top:159.09999999999999pt;width:272.89999999999998pt;height:15.1pt;z-index:-125829369;mso-wrap-distance-left:0;mso-wrap-distance-top:159.09999999999999pt;mso-wrap-distance-right:0;mso-wrap-distance-bottom:82.35000000000000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величину предметов, развивать зрительное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356485" distB="24130" distL="30480" distR="158750" simplePos="0" relativeHeight="125829386" behindDoc="0" locked="0" layoutInCell="1" allowOverlap="1" wp14:anchorId="5439D688" wp14:editId="49E80F20">
            <wp:simplePos x="0" y="0"/>
            <wp:positionH relativeFrom="page">
              <wp:posOffset>3594100</wp:posOffset>
            </wp:positionH>
            <wp:positionV relativeFrom="paragraph">
              <wp:posOffset>2356485</wp:posOffset>
            </wp:positionV>
            <wp:extent cx="469265" cy="87757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926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9911CB" wp14:editId="194C8A6A">
                <wp:simplePos x="0" y="0"/>
                <wp:positionH relativeFrom="page">
                  <wp:posOffset>3563620</wp:posOffset>
                </wp:positionH>
                <wp:positionV relativeFrom="paragraph">
                  <wp:posOffset>2216150</wp:posOffset>
                </wp:positionV>
                <wp:extent cx="658495" cy="13716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F12876" w14:textId="77777777" w:rsidR="00A36D5C" w:rsidRDefault="00A67399">
                            <w:pPr>
                              <w:pStyle w:val="a5"/>
                            </w:pPr>
                            <w:r>
                              <w:t>внимание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1" type="#_x0000_t202" style="position:absolute;margin-left:280.60000000000002pt;margin-top:174.5pt;width:51.850000000000001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внимание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5850" distB="707390" distL="0" distR="0" simplePos="0" relativeHeight="125829387" behindDoc="0" locked="0" layoutInCell="1" allowOverlap="1" wp14:anchorId="2866CD0A" wp14:editId="0AD4CBE2">
                <wp:simplePos x="0" y="0"/>
                <wp:positionH relativeFrom="page">
                  <wp:posOffset>4606290</wp:posOffset>
                </wp:positionH>
                <wp:positionV relativeFrom="paragraph">
                  <wp:posOffset>2355850</wp:posOffset>
                </wp:positionV>
                <wp:extent cx="2419985" cy="1949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749D37" w14:textId="77777777" w:rsidR="00A36D5C" w:rsidRDefault="00A67399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Ход игры: </w:t>
                            </w:r>
                            <w:r>
                              <w:t>детям предлагается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3" type="#_x0000_t202" style="position:absolute;margin-left:362.69999999999999pt;margin-top:185.5pt;width:190.55000000000001pt;height:15.35pt;z-index:-125829366;mso-wrap-distance-left:0;mso-wrap-distance-top:185.5pt;mso-wrap-distance-right:0;mso-wrap-distance-bottom:55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Ход игры: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детям предлагается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53970" distB="548640" distL="0" distR="0" simplePos="0" relativeHeight="125829389" behindDoc="0" locked="0" layoutInCell="1" allowOverlap="1" wp14:anchorId="209E4903" wp14:editId="7363BC7F">
                <wp:simplePos x="0" y="0"/>
                <wp:positionH relativeFrom="page">
                  <wp:posOffset>4161155</wp:posOffset>
                </wp:positionH>
                <wp:positionV relativeFrom="paragraph">
                  <wp:posOffset>2553970</wp:posOffset>
                </wp:positionV>
                <wp:extent cx="2298065" cy="1555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3AFE9" w14:textId="77777777" w:rsidR="00A36D5C" w:rsidRDefault="00A67399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расставить матрешек по полочкам.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5" type="#_x0000_t202" style="position:absolute;margin-left:327.65000000000003pt;margin-top:201.09999999999999pt;width:180.95000000000002pt;height:12.25pt;z-index:-125829364;mso-wrap-distance-left:0;mso-wrap-distance-top:201.09999999999999pt;mso-wrap-distance-right:0;mso-wrap-distance-bottom:43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расставить матрешек по полочкам.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736850" distB="24765" distL="0" distR="0" simplePos="0" relativeHeight="125829391" behindDoc="0" locked="0" layoutInCell="1" allowOverlap="1" wp14:anchorId="54434E1E" wp14:editId="3518CA03">
            <wp:simplePos x="0" y="0"/>
            <wp:positionH relativeFrom="page">
              <wp:posOffset>4154805</wp:posOffset>
            </wp:positionH>
            <wp:positionV relativeFrom="paragraph">
              <wp:posOffset>2736850</wp:posOffset>
            </wp:positionV>
            <wp:extent cx="267970" cy="49974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797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712720" distB="0" distL="0" distR="0" simplePos="0" relativeHeight="125829392" behindDoc="0" locked="0" layoutInCell="1" allowOverlap="1" wp14:anchorId="130AAB43" wp14:editId="1B58D879">
                <wp:simplePos x="0" y="0"/>
                <wp:positionH relativeFrom="page">
                  <wp:posOffset>4523740</wp:posOffset>
                </wp:positionH>
                <wp:positionV relativeFrom="paragraph">
                  <wp:posOffset>2712720</wp:posOffset>
                </wp:positionV>
                <wp:extent cx="2505710" cy="545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18661" w14:textId="77777777" w:rsidR="00A36D5C" w:rsidRDefault="00A67399">
                            <w:pPr>
                              <w:pStyle w:val="1"/>
                              <w:tabs>
                                <w:tab w:val="left" w:pos="1714"/>
                              </w:tabs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Инструкция: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«К нам на</w:t>
                            </w:r>
                          </w:p>
                          <w:p w14:paraId="79BCE52B" w14:textId="77777777" w:rsidR="00A36D5C" w:rsidRDefault="00A67399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занятия пришли матрешки. Они все разного размера. Поставьте больших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49" type="#_x0000_t202" style="position:absolute;margin-left:356.19999999999999pt;margin-top:213.59999999999999pt;width:197.30000000000001pt;height:42.950000000000003pt;z-index:-125829361;mso-wrap-distance-left:0;mso-wrap-distance-top:213.5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Инструкция: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«К нам на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занятия пришли матрешки. Они все разного размера. Поставьте больших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25C4D8" w14:textId="77777777" w:rsidR="00A36D5C" w:rsidRDefault="00A67399">
      <w:pPr>
        <w:pStyle w:val="1"/>
        <w:spacing w:after="0"/>
        <w:ind w:firstLine="0"/>
        <w:jc w:val="right"/>
      </w:pPr>
      <w:r>
        <w:t>матрешек на верхнюю полку,</w:t>
      </w:r>
    </w:p>
    <w:p w14:paraId="74FD6C9B" w14:textId="77777777" w:rsidR="00A36D5C" w:rsidRDefault="00A67399">
      <w:pPr>
        <w:pStyle w:val="1"/>
        <w:spacing w:after="0"/>
        <w:ind w:firstLine="0"/>
      </w:pPr>
      <w:r>
        <w:t>средних - на среднюю, маленьких - на низкую»</w:t>
      </w:r>
    </w:p>
    <w:p w14:paraId="393C63DB" w14:textId="77777777" w:rsidR="00A36D5C" w:rsidRDefault="00A67399">
      <w:pPr>
        <w:pStyle w:val="1"/>
        <w:spacing w:after="0"/>
        <w:ind w:firstLine="720"/>
      </w:pPr>
      <w:r>
        <w:rPr>
          <w:b/>
          <w:bCs/>
        </w:rPr>
        <w:t>Наглядный материал:</w:t>
      </w:r>
    </w:p>
    <w:p w14:paraId="5CCF919D" w14:textId="77777777" w:rsidR="00A36D5C" w:rsidRDefault="00A67399">
      <w:pPr>
        <w:pStyle w:val="1"/>
        <w:ind w:firstLine="0"/>
      </w:pPr>
      <w:r>
        <w:rPr>
          <w:b/>
          <w:bCs/>
        </w:rPr>
        <w:t>2. Ориентировка в пространстве</w:t>
      </w:r>
    </w:p>
    <w:p w14:paraId="221211B3" w14:textId="77777777" w:rsidR="00A36D5C" w:rsidRDefault="00A67399">
      <w:pPr>
        <w:pStyle w:val="20"/>
        <w:keepNext/>
        <w:keepLines/>
        <w:spacing w:after="260"/>
      </w:pPr>
      <w:bookmarkStart w:id="8" w:name="bookmark14"/>
      <w:r>
        <w:t>Упражнение «Парные детали».</w:t>
      </w:r>
      <w:bookmarkEnd w:id="8"/>
    </w:p>
    <w:p w14:paraId="2A3DB574" w14:textId="77777777" w:rsidR="00A36D5C" w:rsidRDefault="00A67399">
      <w:pPr>
        <w:pStyle w:val="1"/>
        <w:ind w:firstLine="720"/>
      </w:pPr>
      <w:r>
        <w:t>На противоположных сторонах листа (правой и левой или верхней и нижней) размещала пары деталей (пара «кругов», пара «квадратов», пара «овалов» и т. п.) - по одной детали из каждой пары на противоположных сторонах. По словесной инструкции ребёнок подаёт одну деталь из пары: «Дай мне треугольник, который лежит слева», «Дай круг, который лежит внизу» и т. п. После выбора деталей обязательно фиксировать в речи определённое ребёнком направление, постепенно</w:t>
      </w:r>
      <w:hyperlink r:id="rId12" w:history="1">
        <w:r>
          <w:t xml:space="preserve"> вовлекать </w:t>
        </w:r>
      </w:hyperlink>
      <w:r>
        <w:t>детей в самостоятельное словесное оформление осуществляемых действий.</w:t>
      </w:r>
    </w:p>
    <w:p w14:paraId="1C66EA2D" w14:textId="77777777" w:rsidR="00A36D5C" w:rsidRDefault="00A67399">
      <w:pPr>
        <w:pStyle w:val="20"/>
        <w:keepNext/>
        <w:keepLines/>
        <w:spacing w:after="260"/>
      </w:pPr>
      <w:bookmarkStart w:id="9" w:name="bookmark16"/>
      <w:r>
        <w:lastRenderedPageBreak/>
        <w:t>Упражнение «Ориентировка относительно себя»</w:t>
      </w:r>
      <w:bookmarkEnd w:id="9"/>
    </w:p>
    <w:p w14:paraId="33327B51" w14:textId="77777777" w:rsidR="00A36D5C" w:rsidRDefault="00A67399">
      <w:pPr>
        <w:pStyle w:val="1"/>
        <w:ind w:firstLine="720"/>
      </w:pPr>
      <w:r>
        <w:t>«Где сидит кукла?», «Расскажи, где стояла игрушка?», «Встань так, чтобы машина была впереди, а кукла сзади тебя», «Расставь игрушки так...», «Куда покатился мяч?», «Покажи рукой, флажком влево, вверх, направо, вперёд», «Подбрось мяч вверх», «Сделай несколько шагов направо» и т. д.</w:t>
      </w:r>
    </w:p>
    <w:p w14:paraId="32B1AA65" w14:textId="77777777" w:rsidR="00A36D5C" w:rsidRDefault="00A67399">
      <w:pPr>
        <w:pStyle w:val="20"/>
        <w:keepNext/>
        <w:keepLines/>
        <w:spacing w:after="260"/>
      </w:pPr>
      <w:bookmarkStart w:id="10" w:name="bookmark18"/>
      <w:r>
        <w:t>Упражнение «Зрительный диктант» или «Слуховой диктант»</w:t>
      </w:r>
      <w:bookmarkEnd w:id="10"/>
    </w:p>
    <w:p w14:paraId="64E2A19B" w14:textId="77777777" w:rsidR="00A36D5C" w:rsidRDefault="00A67399">
      <w:pPr>
        <w:pStyle w:val="1"/>
        <w:ind w:firstLine="720"/>
      </w:pPr>
      <w:r>
        <w:t>Использовать с целью воспроизведения ребёнком предметно-пространственной ситуации в соответствии с образцом. На образце могут быть изображены расположенные в различных местах листа геометрические фигуры или небольшие плоскостные конструкции (домик, дерево, рыбка и т. п.). Ребёнок должен точно воспроизвести эти пространственные ситуации и обозначить те направления на плоскости, в которых расположены объекты.</w:t>
      </w:r>
    </w:p>
    <w:p w14:paraId="655EAAFF" w14:textId="77777777" w:rsidR="00A36D5C" w:rsidRDefault="00A67399">
      <w:pPr>
        <w:pStyle w:val="20"/>
        <w:keepNext/>
        <w:keepLines/>
        <w:spacing w:after="260"/>
      </w:pPr>
      <w:bookmarkStart w:id="11" w:name="bookmark20"/>
      <w:r>
        <w:t>Игра «Котята разбежались».</w:t>
      </w:r>
      <w:bookmarkEnd w:id="11"/>
    </w:p>
    <w:p w14:paraId="7BD2E3DB" w14:textId="77777777" w:rsidR="00A36D5C" w:rsidRDefault="00A67399">
      <w:pPr>
        <w:pStyle w:val="1"/>
        <w:ind w:firstLine="720"/>
      </w:pPr>
      <w:r>
        <w:rPr>
          <w:b/>
          <w:bCs/>
        </w:rPr>
        <w:t xml:space="preserve">Программное содержание: </w:t>
      </w:r>
      <w:r>
        <w:t xml:space="preserve">совершенствовать умение ориентироваться на </w:t>
      </w:r>
      <w:proofErr w:type="spellStart"/>
      <w:r>
        <w:t>фланелеграфе</w:t>
      </w:r>
      <w:proofErr w:type="spellEnd"/>
      <w:r>
        <w:t xml:space="preserve"> при движении в заданном направлении; сформировать и закрепить понятия, обозначающие пространственное расположение; вводить эти понятия в активный словарь; вырабатывать усидчивость и внимание; формировать элементы учебной деятельности.</w:t>
      </w:r>
    </w:p>
    <w:p w14:paraId="647C45FD" w14:textId="77777777" w:rsidR="00A36D5C" w:rsidRDefault="00A67399">
      <w:pPr>
        <w:pStyle w:val="1"/>
        <w:ind w:firstLine="720"/>
      </w:pPr>
      <w:r>
        <w:rPr>
          <w:b/>
          <w:bCs/>
        </w:rPr>
        <w:t>Материал</w:t>
      </w:r>
      <w:r>
        <w:t xml:space="preserve">: </w:t>
      </w:r>
      <w:proofErr w:type="spellStart"/>
      <w:r>
        <w:t>фланелеграф</w:t>
      </w:r>
      <w:proofErr w:type="spellEnd"/>
      <w:r>
        <w:t>, игрушки (или картинки) трех-четырех котят с шерсткой разного цвета.</w:t>
      </w:r>
    </w:p>
    <w:p w14:paraId="0E95D773" w14:textId="77777777" w:rsidR="00A36D5C" w:rsidRDefault="00A67399">
      <w:pPr>
        <w:pStyle w:val="1"/>
        <w:ind w:firstLine="720"/>
      </w:pPr>
      <w:r>
        <w:rPr>
          <w:b/>
          <w:bCs/>
        </w:rPr>
        <w:t xml:space="preserve">Ход игры: </w:t>
      </w:r>
      <w:r>
        <w:t xml:space="preserve">на </w:t>
      </w:r>
      <w:proofErr w:type="spellStart"/>
      <w:r>
        <w:t>фланелеграфе</w:t>
      </w:r>
      <w:proofErr w:type="spellEnd"/>
      <w:r>
        <w:t xml:space="preserve"> ставят несколько игрушек (стоят в середине). Тифлопедагог спрашивает: «Где находятся котятки?» дети называют месторасположение. Далее он говорит: «Котята разбежались» и передвигает игрушки в разных направлениях. Дети поочередно должны показать и рассказать, где какой котенок находится. Например: «Серый котенок сидит в правом верхнем углу, а рыжий - внизу слева» и т.д.</w:t>
      </w:r>
    </w:p>
    <w:p w14:paraId="257716C5" w14:textId="77777777" w:rsidR="00A36D5C" w:rsidRDefault="00A67399">
      <w:pPr>
        <w:pStyle w:val="20"/>
        <w:keepNext/>
        <w:keepLines/>
        <w:spacing w:after="260"/>
      </w:pPr>
      <w:bookmarkStart w:id="12" w:name="bookmark22"/>
      <w:r>
        <w:t>Игра «Что изменилось?»</w:t>
      </w:r>
      <w:bookmarkEnd w:id="12"/>
    </w:p>
    <w:p w14:paraId="64B13BB0" w14:textId="77777777" w:rsidR="00A36D5C" w:rsidRDefault="00A67399">
      <w:pPr>
        <w:pStyle w:val="1"/>
        <w:ind w:firstLine="720"/>
      </w:pPr>
      <w:r>
        <w:rPr>
          <w:b/>
          <w:bCs/>
        </w:rPr>
        <w:t>Программное содержание</w:t>
      </w:r>
      <w:r>
        <w:t xml:space="preserve">: совершенствовать умение ориентироваться на </w:t>
      </w:r>
      <w:proofErr w:type="spellStart"/>
      <w:r>
        <w:t>фланелеграфе</w:t>
      </w:r>
      <w:proofErr w:type="spellEnd"/>
      <w:r>
        <w:t xml:space="preserve"> при движении в заданном направлении; сформировать и закрепить понятия, обозначающие пространственное расположение; вводить эти понятия в активный словарь; вырабатывать усидчивость и внимание; формировать элементы учебной деятельности.</w:t>
      </w:r>
    </w:p>
    <w:p w14:paraId="7E4BAAA5" w14:textId="77777777" w:rsidR="00A36D5C" w:rsidRDefault="00A67399">
      <w:pPr>
        <w:pStyle w:val="1"/>
        <w:ind w:firstLine="720"/>
      </w:pPr>
      <w:r>
        <w:rPr>
          <w:b/>
          <w:bCs/>
        </w:rPr>
        <w:t>Материал</w:t>
      </w:r>
      <w:r>
        <w:t xml:space="preserve">: </w:t>
      </w:r>
      <w:proofErr w:type="spellStart"/>
      <w:r>
        <w:t>фланелеграф</w:t>
      </w:r>
      <w:proofErr w:type="spellEnd"/>
      <w:r>
        <w:t>, игрушки (или картинки) трех-четырех котят с шерсткой разного цвета.</w:t>
      </w:r>
    </w:p>
    <w:p w14:paraId="37DE88BC" w14:textId="77777777" w:rsidR="00A36D5C" w:rsidRDefault="00A67399">
      <w:pPr>
        <w:pStyle w:val="1"/>
        <w:spacing w:after="820"/>
        <w:ind w:firstLine="720"/>
      </w:pPr>
      <w:r>
        <w:rPr>
          <w:b/>
          <w:bCs/>
        </w:rPr>
        <w:t xml:space="preserve">Ход игры: </w:t>
      </w:r>
      <w:r>
        <w:t xml:space="preserve">тифлопедагог расставляет игрушки (фигурки или картинки) на </w:t>
      </w:r>
      <w:proofErr w:type="spellStart"/>
      <w:r>
        <w:t>фланелеграфе</w:t>
      </w:r>
      <w:proofErr w:type="spellEnd"/>
      <w:r>
        <w:t xml:space="preserve"> и предлагает детям рассказать, где находится каждый котенок, и запомнить. Затем дети выбирают «водящего», тот выходит из кабинета (группы), а оставшиеся перемещают котят. Вернувшись, «водящий» должен определить, что изменилось.</w:t>
      </w:r>
    </w:p>
    <w:p w14:paraId="6F305375" w14:textId="77777777" w:rsidR="00A36D5C" w:rsidRDefault="00A67399">
      <w:pPr>
        <w:pStyle w:val="20"/>
        <w:keepNext/>
        <w:keepLines/>
        <w:spacing w:after="260" w:line="254" w:lineRule="auto"/>
      </w:pPr>
      <w:bookmarkStart w:id="13" w:name="bookmark24"/>
      <w:r>
        <w:t>Игра «Расскажи сказку»</w:t>
      </w:r>
      <w:bookmarkEnd w:id="13"/>
    </w:p>
    <w:p w14:paraId="2BFEB46E" w14:textId="77777777" w:rsidR="00A36D5C" w:rsidRDefault="00A67399">
      <w:pPr>
        <w:pStyle w:val="1"/>
        <w:ind w:firstLine="720"/>
      </w:pPr>
      <w:r>
        <w:rPr>
          <w:b/>
          <w:bCs/>
        </w:rPr>
        <w:t>Программное содержание</w:t>
      </w:r>
      <w:r>
        <w:t xml:space="preserve">: учить детей ориентироваться на </w:t>
      </w:r>
      <w:proofErr w:type="spellStart"/>
      <w:r>
        <w:t>микроплоскости</w:t>
      </w:r>
      <w:proofErr w:type="spellEnd"/>
      <w:r>
        <w:t xml:space="preserve"> (</w:t>
      </w:r>
      <w:proofErr w:type="spellStart"/>
      <w:r>
        <w:t>фланелеграф</w:t>
      </w:r>
      <w:proofErr w:type="spellEnd"/>
      <w:r>
        <w:t>, стол) и обозначать в речи пространственное расположение объектов.</w:t>
      </w:r>
    </w:p>
    <w:p w14:paraId="655C9C6D" w14:textId="77777777" w:rsidR="00A36D5C" w:rsidRDefault="00A67399">
      <w:pPr>
        <w:pStyle w:val="1"/>
        <w:ind w:firstLine="720"/>
      </w:pPr>
      <w:r>
        <w:rPr>
          <w:b/>
          <w:bCs/>
        </w:rPr>
        <w:lastRenderedPageBreak/>
        <w:t>Материал</w:t>
      </w:r>
      <w:r>
        <w:t xml:space="preserve">: </w:t>
      </w:r>
      <w:proofErr w:type="spellStart"/>
      <w:r>
        <w:t>фланелеграф</w:t>
      </w:r>
      <w:proofErr w:type="spellEnd"/>
      <w:r>
        <w:t>, набор изображений сказочных героев (по сказкам «теремок», «Репка», «Колобок», «Три медведя», «Три поросенка» и др.)</w:t>
      </w:r>
    </w:p>
    <w:p w14:paraId="2CE9F1D7" w14:textId="77777777" w:rsidR="00A36D5C" w:rsidRDefault="00A67399">
      <w:pPr>
        <w:pStyle w:val="1"/>
        <w:ind w:firstLine="720"/>
      </w:pPr>
      <w:r>
        <w:rPr>
          <w:b/>
          <w:bCs/>
        </w:rPr>
        <w:t xml:space="preserve">Ход игры. </w:t>
      </w:r>
      <w:r>
        <w:t xml:space="preserve">Сначала сказку рассказывает тифлопедагог, добавляя в содержание пересказа обозначения пространственных направлений, а ребенок располагает на </w:t>
      </w:r>
      <w:proofErr w:type="spellStart"/>
      <w:r>
        <w:t>фланелеграфе</w:t>
      </w:r>
      <w:proofErr w:type="spellEnd"/>
      <w:r>
        <w:t xml:space="preserve"> изображения сказочных героев. В следующий раз рассказывает сказку ребенок. Например: «</w:t>
      </w:r>
      <w:proofErr w:type="spellStart"/>
      <w:r>
        <w:t>Нуф-Нуф</w:t>
      </w:r>
      <w:proofErr w:type="spellEnd"/>
      <w:r>
        <w:t xml:space="preserve"> построил свой домик справа от </w:t>
      </w:r>
      <w:proofErr w:type="spellStart"/>
      <w:r>
        <w:t>Ниф-Нифа</w:t>
      </w:r>
      <w:proofErr w:type="spellEnd"/>
      <w:r>
        <w:t>», «Бабушка встала за дедушкой», «Впереди Жучки стоит девочка» и т.п. Ребенок рассказывает сказку и располагает сказочных героев, обозначая в речи пространственные направления.</w:t>
      </w:r>
    </w:p>
    <w:p w14:paraId="25EFA2B1" w14:textId="77777777" w:rsidR="00A36D5C" w:rsidRDefault="00A67399">
      <w:pPr>
        <w:pStyle w:val="1"/>
        <w:spacing w:line="254" w:lineRule="auto"/>
        <w:ind w:firstLine="0"/>
      </w:pPr>
      <w:r>
        <w:rPr>
          <w:b/>
          <w:bCs/>
        </w:rPr>
        <w:t>3. Осязание и мелкая моторика</w:t>
      </w:r>
    </w:p>
    <w:p w14:paraId="7541351E" w14:textId="77777777" w:rsidR="00A36D5C" w:rsidRDefault="00A67399">
      <w:pPr>
        <w:pStyle w:val="20"/>
        <w:keepNext/>
        <w:keepLines/>
        <w:spacing w:after="160" w:line="254" w:lineRule="auto"/>
      </w:pPr>
      <w:bookmarkStart w:id="14" w:name="bookmark26"/>
      <w:r>
        <w:t>Упражнение «Пластины»</w:t>
      </w:r>
      <w:bookmarkEnd w:id="14"/>
    </w:p>
    <w:p w14:paraId="619FB16A" w14:textId="77777777" w:rsidR="00A36D5C" w:rsidRDefault="00A67399">
      <w:pPr>
        <w:pStyle w:val="1"/>
        <w:spacing w:after="160" w:line="254" w:lineRule="auto"/>
        <w:ind w:firstLine="720"/>
      </w:pPr>
      <w:r>
        <w:rPr>
          <w:b/>
          <w:bCs/>
        </w:rPr>
        <w:t>Цель</w:t>
      </w:r>
      <w:r>
        <w:t>: развитие соотносящих движений, эталонов формы, осязательных ощущений.</w:t>
      </w:r>
    </w:p>
    <w:p w14:paraId="4666108A" w14:textId="77777777" w:rsidR="00A36D5C" w:rsidRDefault="00A67399">
      <w:pPr>
        <w:pStyle w:val="1"/>
        <w:spacing w:after="160" w:line="254" w:lineRule="auto"/>
        <w:ind w:firstLine="720"/>
      </w:pPr>
      <w:r>
        <w:rPr>
          <w:b/>
          <w:bCs/>
        </w:rPr>
        <w:t>Оборудование</w:t>
      </w:r>
      <w:r>
        <w:t xml:space="preserve">: две пластины </w:t>
      </w:r>
      <w:r w:rsidRPr="00F758DB">
        <w:rPr>
          <w:lang w:eastAsia="en-US" w:bidi="en-US"/>
        </w:rPr>
        <w:t>200</w:t>
      </w:r>
      <w:r>
        <w:rPr>
          <w:lang w:val="en-US" w:eastAsia="en-US" w:bidi="en-US"/>
        </w:rPr>
        <w:t>x</w:t>
      </w:r>
      <w:r w:rsidRPr="00F758DB">
        <w:rPr>
          <w:lang w:eastAsia="en-US" w:bidi="en-US"/>
        </w:rPr>
        <w:t xml:space="preserve">100 </w:t>
      </w:r>
      <w:r>
        <w:t>мм склеены, в верхней - отверстия круглой формы трех величин, дно каждого отверстия имеет гладкую, шероховатую, мягкую поверхности.</w:t>
      </w:r>
    </w:p>
    <w:p w14:paraId="54956096" w14:textId="77777777" w:rsidR="00A36D5C" w:rsidRDefault="00A67399">
      <w:pPr>
        <w:pStyle w:val="1"/>
        <w:spacing w:after="160" w:line="254" w:lineRule="auto"/>
        <w:ind w:firstLine="720"/>
      </w:pPr>
      <w:r>
        <w:t>Выполнение упражнения: ребенку нужно соотнести отверстие с фишками, выполненными из трех материалов.</w:t>
      </w:r>
    </w:p>
    <w:p w14:paraId="01A74E43" w14:textId="77777777" w:rsidR="00A36D5C" w:rsidRDefault="00A67399">
      <w:pPr>
        <w:pStyle w:val="20"/>
        <w:keepNext/>
        <w:keepLines/>
        <w:spacing w:after="160" w:line="254" w:lineRule="auto"/>
      </w:pPr>
      <w:bookmarkStart w:id="15" w:name="bookmark28"/>
      <w:r>
        <w:t>Упражнение «Пирожки»</w:t>
      </w:r>
      <w:bookmarkEnd w:id="15"/>
    </w:p>
    <w:p w14:paraId="0A7205CF" w14:textId="77777777" w:rsidR="00A36D5C" w:rsidRDefault="00A67399">
      <w:pPr>
        <w:pStyle w:val="1"/>
        <w:spacing w:after="160" w:line="254" w:lineRule="auto"/>
        <w:ind w:firstLine="720"/>
      </w:pPr>
      <w:r>
        <w:rPr>
          <w:b/>
          <w:bCs/>
        </w:rPr>
        <w:t>Цель</w:t>
      </w:r>
      <w:r>
        <w:t>: развитие осязания, чувства давления, активизация дей</w:t>
      </w:r>
      <w:r>
        <w:softHyphen/>
        <w:t>ствий большого и указательного пальца.</w:t>
      </w:r>
    </w:p>
    <w:p w14:paraId="535582C8" w14:textId="77777777" w:rsidR="00A36D5C" w:rsidRDefault="00A67399">
      <w:pPr>
        <w:pStyle w:val="1"/>
        <w:spacing w:after="160" w:line="254" w:lineRule="auto"/>
        <w:ind w:firstLine="720"/>
      </w:pPr>
      <w:r>
        <w:rPr>
          <w:b/>
          <w:bCs/>
        </w:rPr>
        <w:t xml:space="preserve">Оборудование: </w:t>
      </w:r>
      <w:r>
        <w:t>две поролоновые пластины, между ним вклеены горох, фасоль, рис и т. д.</w:t>
      </w:r>
    </w:p>
    <w:p w14:paraId="12871AEC" w14:textId="77777777" w:rsidR="00A36D5C" w:rsidRDefault="00A67399">
      <w:pPr>
        <w:pStyle w:val="1"/>
        <w:spacing w:after="160" w:line="254" w:lineRule="auto"/>
        <w:ind w:firstLine="720"/>
      </w:pPr>
      <w:r>
        <w:rPr>
          <w:b/>
          <w:bCs/>
        </w:rPr>
        <w:t xml:space="preserve">Ход игры: </w:t>
      </w:r>
      <w:r>
        <w:t>ребенок должен узнать, сдавливая большим указательным пальцем поролон, что в «пирожке».</w:t>
      </w:r>
    </w:p>
    <w:p w14:paraId="64208CE0" w14:textId="77777777" w:rsidR="00A36D5C" w:rsidRDefault="00A67399">
      <w:pPr>
        <w:pStyle w:val="20"/>
        <w:keepNext/>
        <w:keepLines/>
        <w:spacing w:after="160"/>
      </w:pPr>
      <w:bookmarkStart w:id="16" w:name="bookmark30"/>
      <w:r>
        <w:t>Упражнение «Пройди по дорожке»</w:t>
      </w:r>
      <w:bookmarkEnd w:id="16"/>
    </w:p>
    <w:p w14:paraId="4FC94F9B" w14:textId="77777777" w:rsidR="00A36D5C" w:rsidRDefault="00A67399">
      <w:pPr>
        <w:pStyle w:val="1"/>
        <w:spacing w:after="200"/>
        <w:ind w:firstLine="720"/>
      </w:pPr>
      <w:r>
        <w:rPr>
          <w:b/>
          <w:bCs/>
        </w:rPr>
        <w:t>Цель</w:t>
      </w:r>
      <w:r>
        <w:t>: развитие прослеживающей функции руки, ориентировка поверхности.</w:t>
      </w:r>
    </w:p>
    <w:p w14:paraId="78FFCC2A" w14:textId="77777777" w:rsidR="00A36D5C" w:rsidRDefault="00A67399">
      <w:pPr>
        <w:pStyle w:val="1"/>
        <w:spacing w:after="140"/>
        <w:ind w:firstLine="720"/>
      </w:pPr>
      <w:r>
        <w:rPr>
          <w:b/>
          <w:bCs/>
        </w:rPr>
        <w:t>Оборудование</w:t>
      </w:r>
      <w:r>
        <w:t xml:space="preserve">: две пластинки </w:t>
      </w:r>
      <w:r w:rsidRPr="00F758DB">
        <w:rPr>
          <w:lang w:eastAsia="en-US" w:bidi="en-US"/>
        </w:rPr>
        <w:t>200</w:t>
      </w:r>
      <w:r>
        <w:rPr>
          <w:lang w:val="en-US" w:eastAsia="en-US" w:bidi="en-US"/>
        </w:rPr>
        <w:t>x</w:t>
      </w:r>
      <w:r w:rsidRPr="00F758DB">
        <w:rPr>
          <w:lang w:eastAsia="en-US" w:bidi="en-US"/>
        </w:rPr>
        <w:t xml:space="preserve">300 </w:t>
      </w:r>
      <w:r>
        <w:t>мм склеены.</w:t>
      </w:r>
    </w:p>
    <w:p w14:paraId="084865D1" w14:textId="77777777" w:rsidR="00A36D5C" w:rsidRDefault="00A67399">
      <w:pPr>
        <w:pStyle w:val="1"/>
        <w:spacing w:after="140" w:line="254" w:lineRule="auto"/>
        <w:ind w:firstLine="720"/>
      </w:pPr>
      <w:r>
        <w:rPr>
          <w:b/>
          <w:bCs/>
        </w:rPr>
        <w:t xml:space="preserve">Ход игры: </w:t>
      </w:r>
      <w:r>
        <w:t>пальцы ребенка скользят по вогнутым прорезям, обнесенным фольгой, наждаком, бархатом. Пальцы, двигаясь по дорожкам, повторяют ее очертания.</w:t>
      </w:r>
    </w:p>
    <w:p w14:paraId="5C76AE75" w14:textId="77777777" w:rsidR="00A36D5C" w:rsidRDefault="00A67399">
      <w:pPr>
        <w:pStyle w:val="20"/>
        <w:keepNext/>
        <w:keepLines/>
        <w:spacing w:after="140" w:line="257" w:lineRule="auto"/>
      </w:pPr>
      <w:bookmarkStart w:id="17" w:name="bookmark32"/>
      <w:r>
        <w:t>Игра «Строим забор»</w:t>
      </w:r>
      <w:bookmarkEnd w:id="17"/>
    </w:p>
    <w:p w14:paraId="500FACCC" w14:textId="77777777" w:rsidR="00A36D5C" w:rsidRDefault="00A67399">
      <w:pPr>
        <w:pStyle w:val="1"/>
        <w:spacing w:after="140" w:line="257" w:lineRule="auto"/>
        <w:ind w:firstLine="720"/>
      </w:pPr>
      <w:r>
        <w:rPr>
          <w:b/>
          <w:bCs/>
        </w:rPr>
        <w:t>Цель</w:t>
      </w:r>
      <w:r>
        <w:t>: выделение ведущей руки и обучение действиям двумя руками сразу, развитие точности движений, определение высоты предмета, выкладывание ритмичного ряда по заданию, развитие представлений о числе и множестве предметов.</w:t>
      </w:r>
    </w:p>
    <w:p w14:paraId="0464F657" w14:textId="77777777" w:rsidR="00A36D5C" w:rsidRDefault="00A67399">
      <w:pPr>
        <w:pStyle w:val="1"/>
        <w:spacing w:after="140" w:line="254" w:lineRule="auto"/>
        <w:ind w:firstLine="720"/>
      </w:pPr>
      <w:r>
        <w:rPr>
          <w:b/>
          <w:bCs/>
        </w:rPr>
        <w:t>Оборудование</w:t>
      </w:r>
      <w:r>
        <w:t xml:space="preserve">: деревянная колодка </w:t>
      </w:r>
      <w:r w:rsidRPr="00F758DB">
        <w:rPr>
          <w:lang w:eastAsia="en-US" w:bidi="en-US"/>
        </w:rPr>
        <w:t>300</w:t>
      </w:r>
      <w:r>
        <w:rPr>
          <w:lang w:val="en-US" w:eastAsia="en-US" w:bidi="en-US"/>
        </w:rPr>
        <w:t>x</w:t>
      </w:r>
      <w:r w:rsidRPr="00F758DB">
        <w:rPr>
          <w:lang w:eastAsia="en-US" w:bidi="en-US"/>
        </w:rPr>
        <w:t xml:space="preserve">60 </w:t>
      </w:r>
      <w:r>
        <w:t>мм с 10 отверстиями, соответствующими диаметру вставляемых в них палочек (палочки разной длины).</w:t>
      </w:r>
    </w:p>
    <w:p w14:paraId="304B0E1F" w14:textId="77777777" w:rsidR="00A36D5C" w:rsidRDefault="00A67399">
      <w:pPr>
        <w:pStyle w:val="1"/>
        <w:spacing w:after="140" w:line="257" w:lineRule="auto"/>
        <w:ind w:firstLine="720"/>
      </w:pPr>
      <w:r>
        <w:rPr>
          <w:b/>
          <w:bCs/>
        </w:rPr>
        <w:t xml:space="preserve">Ход игры: </w:t>
      </w:r>
      <w:r>
        <w:t>ребенок по заданию педагога вставляет палочки в отверстия.</w:t>
      </w:r>
    </w:p>
    <w:p w14:paraId="4A697CAC" w14:textId="77777777" w:rsidR="00A36D5C" w:rsidRDefault="00A67399">
      <w:pPr>
        <w:pStyle w:val="20"/>
        <w:keepNext/>
        <w:keepLines/>
        <w:spacing w:after="140" w:line="257" w:lineRule="auto"/>
      </w:pPr>
      <w:bookmarkStart w:id="18" w:name="bookmark34"/>
      <w:r>
        <w:t>Игра «Закроем окошечки»</w:t>
      </w:r>
      <w:bookmarkEnd w:id="18"/>
    </w:p>
    <w:p w14:paraId="4BE0C247" w14:textId="77777777" w:rsidR="00A36D5C" w:rsidRDefault="00A67399">
      <w:pPr>
        <w:pStyle w:val="1"/>
        <w:spacing w:after="140" w:line="254" w:lineRule="auto"/>
        <w:ind w:firstLine="720"/>
      </w:pPr>
      <w:r>
        <w:rPr>
          <w:b/>
          <w:bCs/>
        </w:rPr>
        <w:t>Цель</w:t>
      </w:r>
      <w:r>
        <w:t>: закрепление эталонов формы и величины, соотносящих практических действий, закрепление культуры активного осязания, осязательных ощущений.</w:t>
      </w:r>
    </w:p>
    <w:p w14:paraId="0889F7EF" w14:textId="77777777" w:rsidR="00A36D5C" w:rsidRDefault="00A67399">
      <w:pPr>
        <w:pStyle w:val="1"/>
        <w:spacing w:after="140" w:line="257" w:lineRule="auto"/>
        <w:ind w:firstLine="720"/>
      </w:pPr>
      <w:r>
        <w:rPr>
          <w:b/>
          <w:bCs/>
        </w:rPr>
        <w:lastRenderedPageBreak/>
        <w:t>Оборудование</w:t>
      </w:r>
      <w:r>
        <w:t>: плоский домик: нижний квадрат состоит из двух этажей, верхний треугольник - крыша. Каждый этаж имеет разные поверхности, крыша имеет поверхность, отличную от этажей.</w:t>
      </w:r>
    </w:p>
    <w:p w14:paraId="2FF95302" w14:textId="77777777" w:rsidR="00A36D5C" w:rsidRDefault="00A67399">
      <w:pPr>
        <w:pStyle w:val="1"/>
        <w:spacing w:after="140" w:line="257" w:lineRule="auto"/>
        <w:ind w:firstLine="720"/>
      </w:pPr>
      <w:r>
        <w:rPr>
          <w:b/>
          <w:bCs/>
        </w:rPr>
        <w:t xml:space="preserve">Ход игры: </w:t>
      </w:r>
      <w:r>
        <w:t>в домике - окошечки, которые ребенок должен закрыть ставенками, выполненными из разных материалов, соответствующих поверхностям разных частей домика.</w:t>
      </w:r>
    </w:p>
    <w:p w14:paraId="0AF23CA3" w14:textId="77777777" w:rsidR="00A36D5C" w:rsidRDefault="00A67399">
      <w:pPr>
        <w:pStyle w:val="20"/>
        <w:keepNext/>
        <w:keepLines/>
        <w:spacing w:after="140" w:line="257" w:lineRule="auto"/>
      </w:pPr>
      <w:bookmarkStart w:id="19" w:name="bookmark36"/>
      <w:r>
        <w:t>Игра «Волшебный круг»</w:t>
      </w:r>
      <w:bookmarkEnd w:id="19"/>
    </w:p>
    <w:p w14:paraId="0A0CE294" w14:textId="77777777" w:rsidR="00A36D5C" w:rsidRDefault="00A67399">
      <w:pPr>
        <w:pStyle w:val="1"/>
        <w:spacing w:after="140" w:line="259" w:lineRule="auto"/>
        <w:ind w:firstLine="720"/>
      </w:pPr>
      <w:r>
        <w:rPr>
          <w:b/>
          <w:bCs/>
        </w:rPr>
        <w:t>Цель</w:t>
      </w:r>
      <w:r>
        <w:t>: учить соотносить поверхности, развивая осязательные ощущения, действия двумя руками сразу с выделением ведущей руки.</w:t>
      </w:r>
    </w:p>
    <w:p w14:paraId="2B5D056F" w14:textId="77777777" w:rsidR="00A36D5C" w:rsidRDefault="00A67399">
      <w:pPr>
        <w:pStyle w:val="1"/>
        <w:spacing w:after="140" w:line="257" w:lineRule="auto"/>
        <w:ind w:firstLine="720"/>
      </w:pPr>
      <w:r>
        <w:rPr>
          <w:b/>
          <w:bCs/>
        </w:rPr>
        <w:t>Оборудование</w:t>
      </w:r>
      <w:r>
        <w:t>: круг разбит на 4 сектора с разной поверхностью: пластмасса, металлическая фольга, дерево, бумага. Другая сторона круга разбита на 14 секторов, имеющих 7 парных поверхностей, круг имеет с обеих сторон 2 стрелки.</w:t>
      </w:r>
    </w:p>
    <w:p w14:paraId="2AA6399C" w14:textId="73FE2815" w:rsidR="00A36D5C" w:rsidRDefault="00A67399">
      <w:pPr>
        <w:pStyle w:val="1"/>
        <w:spacing w:after="140" w:line="254" w:lineRule="auto"/>
        <w:ind w:firstLine="720"/>
      </w:pPr>
      <w:r>
        <w:rPr>
          <w:b/>
          <w:bCs/>
        </w:rPr>
        <w:t xml:space="preserve">Ход игры: </w:t>
      </w:r>
      <w:r>
        <w:t>ребенку предлагается соотнести с помощью стрелок две одинаковые поверхности.</w:t>
      </w:r>
    </w:p>
    <w:p w14:paraId="6313B342" w14:textId="77777777" w:rsidR="00F758DB" w:rsidRDefault="00F758DB" w:rsidP="00F758DB">
      <w:pPr>
        <w:jc w:val="right"/>
        <w:rPr>
          <w:rFonts w:ascii="Times New Roman" w:hAnsi="Times New Roman" w:cs="Times New Roman"/>
          <w:b/>
          <w:bCs/>
          <w:i/>
        </w:rPr>
      </w:pPr>
      <w:r w:rsidRPr="004D657D">
        <w:rPr>
          <w:rFonts w:ascii="Times New Roman" w:hAnsi="Times New Roman" w:cs="Times New Roman"/>
          <w:b/>
          <w:bCs/>
          <w:i/>
        </w:rPr>
        <w:t>Учитель-дефектолог (тифлопедагог)</w:t>
      </w:r>
      <w:r>
        <w:rPr>
          <w:rFonts w:ascii="Times New Roman" w:hAnsi="Times New Roman" w:cs="Times New Roman"/>
          <w:b/>
          <w:bCs/>
          <w:i/>
        </w:rPr>
        <w:t>:</w:t>
      </w:r>
      <w:r w:rsidRPr="004D657D">
        <w:rPr>
          <w:rFonts w:ascii="Times New Roman" w:hAnsi="Times New Roman" w:cs="Times New Roman"/>
          <w:b/>
          <w:bCs/>
          <w:i/>
        </w:rPr>
        <w:t xml:space="preserve"> </w:t>
      </w:r>
    </w:p>
    <w:p w14:paraId="05D0E7BC" w14:textId="77777777" w:rsidR="00F758DB" w:rsidRPr="004D657D" w:rsidRDefault="00F758DB" w:rsidP="00F758DB">
      <w:pPr>
        <w:jc w:val="right"/>
        <w:rPr>
          <w:rFonts w:ascii="Times New Roman" w:hAnsi="Times New Roman" w:cs="Times New Roman"/>
          <w:b/>
          <w:bCs/>
          <w:i/>
        </w:rPr>
      </w:pPr>
      <w:r w:rsidRPr="004D657D">
        <w:rPr>
          <w:rFonts w:ascii="Times New Roman" w:hAnsi="Times New Roman" w:cs="Times New Roman"/>
          <w:b/>
          <w:bCs/>
          <w:i/>
        </w:rPr>
        <w:t>Стоянова С.Ю.</w:t>
      </w:r>
    </w:p>
    <w:p w14:paraId="3A56DB55" w14:textId="77777777" w:rsidR="00F758DB" w:rsidRDefault="00F758DB" w:rsidP="00F758DB">
      <w:pPr>
        <w:jc w:val="right"/>
        <w:rPr>
          <w:rFonts w:ascii="Times New Roman" w:hAnsi="Times New Roman" w:cs="Times New Roman"/>
          <w:b/>
          <w:bCs/>
          <w:i/>
        </w:rPr>
      </w:pPr>
      <w:proofErr w:type="spellStart"/>
      <w:r w:rsidRPr="004D657D">
        <w:rPr>
          <w:rFonts w:ascii="Times New Roman" w:hAnsi="Times New Roman" w:cs="Times New Roman"/>
          <w:b/>
          <w:bCs/>
          <w:i/>
        </w:rPr>
        <w:t>Кутько</w:t>
      </w:r>
      <w:proofErr w:type="spellEnd"/>
      <w:r w:rsidRPr="004D657D">
        <w:rPr>
          <w:rFonts w:ascii="Times New Roman" w:hAnsi="Times New Roman" w:cs="Times New Roman"/>
          <w:b/>
          <w:bCs/>
          <w:i/>
        </w:rPr>
        <w:t xml:space="preserve"> Е.С.</w:t>
      </w:r>
    </w:p>
    <w:p w14:paraId="31292306" w14:textId="77777777" w:rsidR="00F758DB" w:rsidRPr="004D657D" w:rsidRDefault="00F758DB" w:rsidP="00F758DB">
      <w:pPr>
        <w:jc w:val="right"/>
        <w:rPr>
          <w:rFonts w:ascii="Times New Roman" w:hAnsi="Times New Roman" w:cs="Times New Roman"/>
          <w:b/>
          <w:bCs/>
          <w:i/>
        </w:rPr>
      </w:pPr>
      <w:r w:rsidRPr="004D657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Бахарева Ю.М.</w:t>
      </w:r>
    </w:p>
    <w:p w14:paraId="12315A2D" w14:textId="77777777" w:rsidR="00F758DB" w:rsidRPr="004D657D" w:rsidRDefault="00F758DB" w:rsidP="00F758DB">
      <w:pPr>
        <w:jc w:val="both"/>
        <w:rPr>
          <w:rFonts w:ascii="Times New Roman" w:hAnsi="Times New Roman" w:cs="Times New Roman"/>
          <w:b/>
          <w:bCs/>
          <w:i/>
        </w:rPr>
      </w:pPr>
    </w:p>
    <w:p w14:paraId="7854AA3C" w14:textId="77777777" w:rsidR="00F758DB" w:rsidRDefault="00F758DB" w:rsidP="00F758DB">
      <w:pPr>
        <w:pStyle w:val="1"/>
        <w:spacing w:after="140" w:line="254" w:lineRule="auto"/>
        <w:ind w:firstLine="720"/>
        <w:jc w:val="right"/>
      </w:pPr>
    </w:p>
    <w:sectPr w:rsidR="00F758DB">
      <w:pgSz w:w="11900" w:h="16840"/>
      <w:pgMar w:top="1132" w:right="833" w:bottom="1031" w:left="1659" w:header="704" w:footer="6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75304" w14:textId="77777777" w:rsidR="00A67399" w:rsidRDefault="00A67399">
      <w:r>
        <w:separator/>
      </w:r>
    </w:p>
  </w:endnote>
  <w:endnote w:type="continuationSeparator" w:id="0">
    <w:p w14:paraId="3BFCB116" w14:textId="77777777" w:rsidR="00A67399" w:rsidRDefault="00A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8E715" w14:textId="77777777" w:rsidR="00A67399" w:rsidRDefault="00A67399"/>
  </w:footnote>
  <w:footnote w:type="continuationSeparator" w:id="0">
    <w:p w14:paraId="4B4B6ADF" w14:textId="77777777" w:rsidR="00A67399" w:rsidRDefault="00A673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5C"/>
    <w:rsid w:val="00171823"/>
    <w:rsid w:val="00A36D5C"/>
    <w:rsid w:val="00A67399"/>
    <w:rsid w:val="00F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4DCB"/>
  <w15:docId w15:val="{E6211FCA-6C59-404B-A569-FDAE404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Заголовок №2"/>
    <w:basedOn w:val="a"/>
    <w:link w:val="2"/>
    <w:pPr>
      <w:spacing w:after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vovlec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Ирина Циреньщикова</cp:lastModifiedBy>
  <cp:revision>2</cp:revision>
  <dcterms:created xsi:type="dcterms:W3CDTF">2025-06-06T08:38:00Z</dcterms:created>
  <dcterms:modified xsi:type="dcterms:W3CDTF">2025-06-06T08:38:00Z</dcterms:modified>
</cp:coreProperties>
</file>