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0F56" w14:textId="77777777" w:rsidR="00044BD3" w:rsidRPr="000C3A51" w:rsidRDefault="006A38B6" w:rsidP="00044BD3">
      <w:pPr>
        <w:keepNext/>
        <w:keepLines/>
        <w:spacing w:after="105" w:line="265" w:lineRule="auto"/>
        <w:ind w:left="10" w:right="4" w:hanging="10"/>
        <w:jc w:val="center"/>
        <w:outlineLvl w:val="1"/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>Консультация для родителей</w:t>
      </w:r>
      <w:r w:rsidR="00C34944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 xml:space="preserve"> слепых и слабовидящих детей</w:t>
      </w:r>
      <w:r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 xml:space="preserve">: </w:t>
      </w:r>
      <w:r w:rsidR="00044BD3" w:rsidRPr="000C3A51">
        <w:rPr>
          <w:rFonts w:ascii="Times New Roman" w:eastAsia="Calibri" w:hAnsi="Times New Roman" w:cs="Times New Roman"/>
          <w:b/>
          <w:color w:val="3E3672"/>
          <w:sz w:val="32"/>
          <w:szCs w:val="32"/>
          <w:lang w:eastAsia="ru-RU"/>
        </w:rPr>
        <w:t>Основные правила оказания помощи и контроля</w:t>
      </w:r>
    </w:p>
    <w:p w14:paraId="64A85518" w14:textId="77777777" w:rsidR="00044BD3" w:rsidRPr="000C3A51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Чем меньше помощи и контроля, тем лучше. С тем, с чем ребенок может справиться сам, пусть он справляется сам.</w:t>
      </w:r>
    </w:p>
    <w:p w14:paraId="28D5677E" w14:textId="77777777" w:rsidR="00044BD3" w:rsidRPr="000C3A51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Помогать и контролировать можно по-разному. Иногда достаточно просто обратить внимание ребенка на что-то («Посмотри, все ли у тебя правильно», «Что тебе еще нужно сделать?», «Напоминаю, что после обеда нужно садиться за уроки»), но бывают и ситуации, когда взрослому приходится фактически делать уроки вместе с ребенком. </w:t>
      </w:r>
      <w:r w:rsidRPr="000C3A51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Важно, чтобы помощь и контроль были дозированными и оказывались по минимуму</w:t>
      </w:r>
      <w:r w:rsidRPr="000C3A51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ru-RU"/>
        </w:rPr>
        <w:t>.</w:t>
      </w:r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К более «массированной» помощи следует прибегать только после того, как не помогла помощь в меньшем объеме.</w:t>
      </w:r>
    </w:p>
    <w:p w14:paraId="1DF00439" w14:textId="77777777" w:rsidR="00044BD3" w:rsidRPr="000C3A51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0C3A51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>Важно, от кого исходит инициатива</w:t>
      </w:r>
      <w:r w:rsidRPr="000C3A51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ru-RU"/>
        </w:rPr>
        <w:t>.</w:t>
      </w:r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Лучше принимается та помощь, о которой человек (любого возраста, не только ребенок) попросил сам. Помощь, которую нам оказывают без нашей просьбы, воспринимается как давление. Аналогичная ситуация и с контролем: он приносит пользу в том случае, если ребенок столкнулся с тем, что ему самому сложно проконтролировать себя, что он не справляется с этой задачей самостоятельно и просит помочь (например, «Мама, проверь этот пример!»). В этом случае внешний контроль будет</w:t>
      </w: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восприниматься как помощь, а не как вторжение и давление. Следовательно, нужно создавать такую ситуацию, чтобы ребенок сам попросил помочь ему в чем-то и проверить, напомнить и т.д. Если ребенок не просит помочь, а, напротив, с увлечением самостоятельно выполняет какое-то задание, то не следует вмешиваться, даже если у него не очень хорошо и быстро получается, «почерк корявый», «очевидная глупая ошибка» и т.п. Вспомните себя: Вы ведь тоже не сразу научились всему, что умеете сейчас, не сразу все делали без ошибок.</w:t>
      </w:r>
    </w:p>
    <w:p w14:paraId="1BDEC212" w14:textId="77777777" w:rsidR="00044BD3" w:rsidRPr="000C3A51" w:rsidRDefault="00044BD3" w:rsidP="00044BD3">
      <w:pPr>
        <w:spacing w:after="154" w:line="247" w:lineRule="auto"/>
        <w:ind w:left="-15" w:firstLine="55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0C3A51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t xml:space="preserve">Если ребенок просит помочь ему, то надо обязательно помочь </w:t>
      </w:r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(руководствуясь правилами, описанными выше). Есть такой психологический термин «зона ближайшего развития — это действия, которые на сегодняшний день ребенок не способен выполнить самостоятельно, но способен выполнить с помощью взрослого. То, что сегодня входит в «зону ближайшего развития», в скором времени станет областью самостоятельности ребенка (при условии, что взрослый сможет мягко и </w:t>
      </w:r>
      <w:proofErr w:type="gramStart"/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своевременно ослабить</w:t>
      </w:r>
      <w:proofErr w:type="gramEnd"/>
      <w:r w:rsidRPr="000C3A51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и свести к нулю свой контроль). А в «зону ближайшего развития» войдут другие действия, задачи, навыки. Фактически именно таким образом происходит расширение сферы самостоятельности и компетентности ребенка.</w:t>
      </w:r>
    </w:p>
    <w:p w14:paraId="4BC7EB54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4F9BD799" w14:textId="77777777" w:rsidR="00044BD3" w:rsidRDefault="00044BD3" w:rsidP="006A38B6">
      <w:pPr>
        <w:spacing w:after="364" w:line="315" w:lineRule="auto"/>
        <w:ind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28AAD982" w14:textId="77777777" w:rsidR="00044BD3" w:rsidRPr="00BA347F" w:rsidRDefault="00044BD3" w:rsidP="00044BD3">
      <w:pPr>
        <w:spacing w:after="225" w:line="248" w:lineRule="auto"/>
        <w:ind w:left="562" w:hanging="1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Calibri" w:hAnsi="Times New Roman" w:cs="Times New Roman"/>
          <w:b/>
          <w:color w:val="3E3672"/>
          <w:sz w:val="28"/>
          <w:szCs w:val="28"/>
          <w:lang w:eastAsia="ru-RU"/>
        </w:rPr>
        <w:lastRenderedPageBreak/>
        <w:t>Важно!</w:t>
      </w:r>
    </w:p>
    <w:p w14:paraId="3D670A4C" w14:textId="77777777" w:rsidR="00044BD3" w:rsidRPr="003335FB" w:rsidRDefault="00044BD3" w:rsidP="00044BD3">
      <w:pPr>
        <w:spacing w:after="22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Не сравнивать его умения с умениями других детей. </w:t>
      </w:r>
    </w:p>
    <w:p w14:paraId="3502D6AF" w14:textId="77777777" w:rsidR="00044BD3" w:rsidRPr="003335FB" w:rsidRDefault="00044BD3" w:rsidP="00044BD3">
      <w:pPr>
        <w:spacing w:after="22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Не кричать, лучше определить причину отсутствия у ребенка умения выполнить заданное упражнение. </w:t>
      </w:r>
    </w:p>
    <w:p w14:paraId="48F2BF95" w14:textId="77777777" w:rsidR="00044BD3" w:rsidRPr="00BA347F" w:rsidRDefault="00044BD3" w:rsidP="00044BD3">
      <w:pPr>
        <w:spacing w:after="220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Создать условия для успешного выполнения ребенком домашнего задания.</w:t>
      </w:r>
    </w:p>
    <w:p w14:paraId="23AC7FF6" w14:textId="77777777" w:rsidR="00044BD3" w:rsidRPr="003335FB" w:rsidRDefault="00044BD3" w:rsidP="00044BD3">
      <w:pPr>
        <w:spacing w:after="223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Не пытаться выполнять за своего сына или дочь домашнее задание, это сослужит им плохую службу. </w:t>
      </w:r>
    </w:p>
    <w:p w14:paraId="2BB5C920" w14:textId="77777777" w:rsidR="00044BD3" w:rsidRPr="00BA347F" w:rsidRDefault="00044BD3" w:rsidP="00044BD3">
      <w:pPr>
        <w:spacing w:after="223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Поощрять упорство и проявление характера достижении цели.</w:t>
      </w:r>
    </w:p>
    <w:p w14:paraId="77F19269" w14:textId="77777777" w:rsidR="00044BD3" w:rsidRPr="00BA347F" w:rsidRDefault="00044BD3" w:rsidP="00044BD3">
      <w:pPr>
        <w:spacing w:after="229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Требовать от своего ребенка внимательного прочтения инструкций по выполнению учебных заданий, формулировки вопросов.</w:t>
      </w:r>
    </w:p>
    <w:p w14:paraId="098AB26B" w14:textId="77777777" w:rsidR="00044BD3" w:rsidRPr="00BA347F" w:rsidRDefault="00044BD3" w:rsidP="00044BD3">
      <w:pPr>
        <w:spacing w:after="229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Учить его детальному изучению содержания материалов учебника, его справочных материалов, правил и инструкций.</w:t>
      </w:r>
    </w:p>
    <w:p w14:paraId="28EB787B" w14:textId="77777777" w:rsidR="00044BD3" w:rsidRPr="003335FB" w:rsidRDefault="00044BD3" w:rsidP="00044BD3">
      <w:pPr>
        <w:spacing w:after="223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Развивать его внимание и внимательность при выполнении домашних заданий.</w:t>
      </w:r>
    </w:p>
    <w:p w14:paraId="6C79D6B4" w14:textId="77777777" w:rsidR="00044BD3" w:rsidRPr="00BA347F" w:rsidRDefault="00044BD3" w:rsidP="00044BD3">
      <w:pPr>
        <w:spacing w:after="223" w:line="247" w:lineRule="auto"/>
        <w:ind w:left="567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Хвалить ребенка за своевременно и качественно выполненное домашнее задание.</w:t>
      </w:r>
    </w:p>
    <w:p w14:paraId="192EB74C" w14:textId="77777777" w:rsidR="00044BD3" w:rsidRPr="00BA347F" w:rsidRDefault="00044BD3" w:rsidP="00044BD3">
      <w:pPr>
        <w:spacing w:after="227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Демонстрировать его достижения перед другими членами семьи, братьями и сестрами.</w:t>
      </w:r>
    </w:p>
    <w:p w14:paraId="303A947C" w14:textId="77777777" w:rsidR="00044BD3" w:rsidRPr="00BA347F" w:rsidRDefault="00044BD3" w:rsidP="00044BD3">
      <w:pPr>
        <w:spacing w:after="154" w:line="247" w:lineRule="auto"/>
        <w:ind w:left="927" w:hanging="360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 w:rsidRPr="00BA347F">
        <w:rPr>
          <w:rFonts w:ascii="Times New Roman" w:eastAsia="Arial" w:hAnsi="Times New Roman" w:cs="Times New Roman"/>
          <w:color w:val="3E3672"/>
          <w:sz w:val="28"/>
          <w:szCs w:val="28"/>
          <w:lang w:eastAsia="ru-RU"/>
        </w:rPr>
        <w:t>√</w:t>
      </w:r>
      <w:r w:rsidRPr="00BA347F">
        <w:rPr>
          <w:rFonts w:ascii="Times New Roman" w:eastAsia="Arial" w:hAnsi="Times New Roman" w:cs="Times New Roman"/>
          <w:b/>
          <w:color w:val="3E3672"/>
          <w:sz w:val="28"/>
          <w:szCs w:val="28"/>
          <w:lang w:eastAsia="ru-RU"/>
        </w:rPr>
        <w:t xml:space="preserve"> </w:t>
      </w:r>
      <w:r w:rsidRPr="00BA347F"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Для того,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носителях.</w:t>
      </w:r>
    </w:p>
    <w:p w14:paraId="36EE4544" w14:textId="77777777" w:rsidR="00553AB8" w:rsidRDefault="00553AB8" w:rsidP="00553AB8">
      <w:pPr>
        <w:spacing w:after="0" w:line="240" w:lineRule="auto"/>
        <w:ind w:left="927" w:firstLine="3893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Марина Александровна Давыденко,</w:t>
      </w:r>
    </w:p>
    <w:p w14:paraId="6DE4238F" w14:textId="77777777" w:rsidR="00553AB8" w:rsidRDefault="00553AB8" w:rsidP="00553AB8">
      <w:pPr>
        <w:spacing w:after="0" w:line="240" w:lineRule="auto"/>
        <w:ind w:left="927" w:firstLine="3893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t>педагог-психолог</w:t>
      </w:r>
    </w:p>
    <w:p w14:paraId="525F2386" w14:textId="77777777" w:rsidR="00044BD3" w:rsidRDefault="00044BD3" w:rsidP="00044BD3">
      <w:pPr>
        <w:spacing w:after="364" w:line="315" w:lineRule="auto"/>
        <w:ind w:left="567" w:right="359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</w:pPr>
    </w:p>
    <w:p w14:paraId="2359BF30" w14:textId="77777777" w:rsidR="00044BD3" w:rsidRDefault="00044BD3" w:rsidP="00044BD3"/>
    <w:sectPr w:rsidR="0004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BAE"/>
    <w:multiLevelType w:val="hybridMultilevel"/>
    <w:tmpl w:val="62109602"/>
    <w:lvl w:ilvl="0" w:tplc="3B50B98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8ED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A4B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0B9B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9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AA9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A014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AF3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FE8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2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A3"/>
    <w:rsid w:val="00044BD3"/>
    <w:rsid w:val="0006542F"/>
    <w:rsid w:val="002724A3"/>
    <w:rsid w:val="00553AB8"/>
    <w:rsid w:val="006A38B6"/>
    <w:rsid w:val="0081118C"/>
    <w:rsid w:val="00AC673D"/>
    <w:rsid w:val="00C34944"/>
    <w:rsid w:val="00CB2940"/>
    <w:rsid w:val="00E33791"/>
    <w:rsid w:val="00F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54A2"/>
  <w15:chartTrackingRefBased/>
  <w15:docId w15:val="{B1C1B0EA-F5F2-45C3-8973-1D07BD7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Гандабеско</cp:lastModifiedBy>
  <cp:revision>5</cp:revision>
  <dcterms:created xsi:type="dcterms:W3CDTF">2024-04-01T02:42:00Z</dcterms:created>
  <dcterms:modified xsi:type="dcterms:W3CDTF">2024-04-01T11:47:00Z</dcterms:modified>
</cp:coreProperties>
</file>